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42" w:rsidRPr="00F60D6B" w:rsidRDefault="008A169A" w:rsidP="00316F42">
      <w:pPr>
        <w:jc w:val="center"/>
        <w:rPr>
          <w:rFonts w:ascii="Jokerman" w:hAnsi="Jokerman" w:cs="Arial"/>
          <w:b/>
          <w:bCs/>
          <w:color w:val="000000" w:themeColor="text1"/>
          <w:sz w:val="24"/>
          <w:szCs w:val="24"/>
          <w:shd w:val="clear" w:color="auto" w:fill="FFFFFF"/>
          <w:lang w:val="ro-RO"/>
        </w:rPr>
      </w:pPr>
      <w:r w:rsidRPr="00F60D6B">
        <w:rPr>
          <w:rFonts w:ascii="Jokerman" w:hAnsi="Jokerman" w:cs="Arial"/>
          <w:b/>
          <w:bCs/>
          <w:color w:val="000000" w:themeColor="text1"/>
          <w:sz w:val="24"/>
          <w:szCs w:val="24"/>
          <w:shd w:val="clear" w:color="auto" w:fill="FFFFFF"/>
          <w:lang w:val="ro-RO" w:eastAsia="ro-R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-504825</wp:posOffset>
            </wp:positionV>
            <wp:extent cx="1228725" cy="1247775"/>
            <wp:effectExtent l="19050" t="0" r="9525" b="0"/>
            <wp:wrapNone/>
            <wp:docPr id="2" name="Picture 1" descr="C:\Users\User\Desktop\e4e858f4ba89437547ea372981c3bd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4e858f4ba89437547ea372981c3bd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E23" w:rsidRPr="00F60D6B">
        <w:rPr>
          <w:rFonts w:ascii="Jokerman" w:hAnsi="Jokerman" w:cs="Arial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S</w:t>
      </w:r>
      <w:r w:rsidR="00117E23" w:rsidRPr="00F60D6B">
        <w:rPr>
          <w:rFonts w:cs="Arial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="00117E23" w:rsidRPr="00F60D6B">
        <w:rPr>
          <w:rFonts w:ascii="Jokerman" w:hAnsi="Jokerman" w:cs="Arial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pt</w:t>
      </w:r>
      <w:r w:rsidR="00117E23" w:rsidRPr="00F60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="00316F42" w:rsidRPr="00F60D6B">
        <w:rPr>
          <w:rFonts w:ascii="Jokerman" w:hAnsi="Jokerman" w:cs="Arial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mâna Educa</w:t>
      </w:r>
      <w:r w:rsidR="00316F42" w:rsidRPr="00F60D6B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ţ</w:t>
      </w:r>
      <w:r w:rsidR="00316F42" w:rsidRPr="00F60D6B">
        <w:rPr>
          <w:rFonts w:ascii="Jokerman" w:hAnsi="Jokerman" w:cs="Arial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iei Globale la </w:t>
      </w:r>
    </w:p>
    <w:p w:rsidR="00316F42" w:rsidRPr="00F60D6B" w:rsidRDefault="00316F42" w:rsidP="00316F42">
      <w:pPr>
        <w:jc w:val="center"/>
        <w:rPr>
          <w:rFonts w:ascii="Jokerman" w:hAnsi="Jokerman" w:cs="Arial"/>
          <w:b/>
          <w:bCs/>
          <w:color w:val="000000" w:themeColor="text1"/>
          <w:sz w:val="24"/>
          <w:szCs w:val="24"/>
          <w:shd w:val="clear" w:color="auto" w:fill="FFFFFF"/>
          <w:lang w:val="ro-RO"/>
        </w:rPr>
      </w:pPr>
      <w:r w:rsidRPr="00F60D6B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Ş</w:t>
      </w:r>
      <w:r w:rsidRPr="00F60D6B">
        <w:rPr>
          <w:rFonts w:ascii="Jokerman" w:hAnsi="Jokerman" w:cs="Arial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coala Gimnazial</w:t>
      </w:r>
      <w:r w:rsidRPr="00F60D6B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Pr="00F60D6B">
        <w:rPr>
          <w:rFonts w:ascii="Jokerman" w:hAnsi="Jokerman" w:cs="Arial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Mihai Viteazul Pucioasa </w:t>
      </w:r>
    </w:p>
    <w:p w:rsidR="00316F42" w:rsidRPr="00F60D6B" w:rsidRDefault="00117E23" w:rsidP="00117E23">
      <w:pPr>
        <w:pStyle w:val="NoSpacing"/>
        <w:ind w:firstLine="720"/>
        <w:jc w:val="both"/>
        <w:rPr>
          <w:rFonts w:ascii="Comic Sans MS" w:hAnsi="Comic Sans MS"/>
          <w:lang w:val="ro-RO"/>
        </w:rPr>
      </w:pPr>
      <w:r w:rsidRPr="00F60D6B">
        <w:rPr>
          <w:rFonts w:ascii="Comic Sans MS" w:hAnsi="Comic Sans MS"/>
          <w:shd w:val="clear" w:color="auto" w:fill="FFFFFF"/>
          <w:lang w:val="ro-RO"/>
        </w:rPr>
        <w:t>Săptămâna Educaţiei Globale a devenit o tradiţie în şcolile din toata ţara. Astfel, în fiecare an, această sărbătoare nu trece neobservată şi fiecare judeţ în parte o celebrează cum ş</w:t>
      </w:r>
      <w:r w:rsidR="00316F42" w:rsidRPr="00F60D6B">
        <w:rPr>
          <w:rFonts w:ascii="Comic Sans MS" w:hAnsi="Comic Sans MS"/>
          <w:shd w:val="clear" w:color="auto" w:fill="FFFFFF"/>
          <w:lang w:val="ro-RO"/>
        </w:rPr>
        <w:t>tie mai bine. Evenimentul a durat</w:t>
      </w:r>
      <w:r w:rsidRPr="00F60D6B">
        <w:rPr>
          <w:rFonts w:ascii="Comic Sans MS" w:hAnsi="Comic Sans MS"/>
          <w:shd w:val="clear" w:color="auto" w:fill="FFFFFF"/>
          <w:lang w:val="ro-RO"/>
        </w:rPr>
        <w:t xml:space="preserve"> o săptămână, timp în care fiecare şcoală î</w:t>
      </w:r>
      <w:r w:rsidR="00316F42" w:rsidRPr="00F60D6B">
        <w:rPr>
          <w:rFonts w:ascii="Comic Sans MS" w:hAnsi="Comic Sans MS"/>
          <w:shd w:val="clear" w:color="auto" w:fill="FFFFFF"/>
          <w:lang w:val="ro-RO"/>
        </w:rPr>
        <w:t>n parte a org</w:t>
      </w:r>
      <w:r w:rsidRPr="00F60D6B">
        <w:rPr>
          <w:rFonts w:ascii="Comic Sans MS" w:hAnsi="Comic Sans MS"/>
          <w:shd w:val="clear" w:color="auto" w:fill="FFFFFF"/>
          <w:lang w:val="ro-RO"/>
        </w:rPr>
        <w:t>anizat evenimente cu scop educaţ</w:t>
      </w:r>
      <w:r w:rsidR="00316F42" w:rsidRPr="00F60D6B">
        <w:rPr>
          <w:rFonts w:ascii="Comic Sans MS" w:hAnsi="Comic Sans MS"/>
          <w:shd w:val="clear" w:color="auto" w:fill="FFFFFF"/>
          <w:lang w:val="ro-RO"/>
        </w:rPr>
        <w:t>ional pe o temă comună, diferită în fiecare an.</w:t>
      </w:r>
      <w:r w:rsidR="00316F42" w:rsidRPr="00F60D6B">
        <w:rPr>
          <w:rStyle w:val="apple-converted-space"/>
          <w:rFonts w:ascii="Comic Sans MS" w:hAnsi="Comic Sans MS" w:cs="FrankRuehl"/>
          <w:b/>
          <w:bCs/>
          <w:color w:val="000000" w:themeColor="text1"/>
          <w:shd w:val="clear" w:color="auto" w:fill="FFFFFF"/>
          <w:lang w:val="ro-RO"/>
        </w:rPr>
        <w:t> </w:t>
      </w:r>
    </w:p>
    <w:p w:rsidR="00615983" w:rsidRPr="00F60D6B" w:rsidRDefault="00117E23" w:rsidP="00117E23">
      <w:pPr>
        <w:pStyle w:val="NoSpacing"/>
        <w:ind w:firstLine="720"/>
        <w:jc w:val="both"/>
        <w:rPr>
          <w:rFonts w:ascii="Comic Sans MS" w:hAnsi="Comic Sans MS"/>
          <w:shd w:val="clear" w:color="auto" w:fill="FFFFFF"/>
          <w:lang w:val="ro-RO"/>
        </w:rPr>
      </w:pPr>
      <w:r w:rsidRPr="00F60D6B">
        <w:rPr>
          <w:rFonts w:ascii="Comic Sans MS" w:hAnsi="Comic Sans MS"/>
          <w:shd w:val="clear" w:color="auto" w:fill="FFFFFF"/>
          <w:lang w:val="ro-RO"/>
        </w:rPr>
        <w:t>Tema Săptămânii Educaţ</w:t>
      </w:r>
      <w:r w:rsidR="00316F42" w:rsidRPr="00F60D6B">
        <w:rPr>
          <w:rFonts w:ascii="Comic Sans MS" w:hAnsi="Comic Sans MS"/>
          <w:shd w:val="clear" w:color="auto" w:fill="FFFFFF"/>
          <w:lang w:val="ro-RO"/>
        </w:rPr>
        <w:t xml:space="preserve">iei Globale din acest an </w:t>
      </w:r>
      <w:r w:rsidR="00FC2BD6" w:rsidRPr="00F60D6B">
        <w:rPr>
          <w:rFonts w:ascii="Comic Sans MS" w:hAnsi="Comic Sans MS"/>
          <w:shd w:val="clear" w:color="auto" w:fill="FFFFFF"/>
          <w:lang w:val="ro-RO"/>
        </w:rPr>
        <w:t>a fost</w:t>
      </w:r>
      <w:r w:rsidRPr="00F60D6B">
        <w:rPr>
          <w:rFonts w:ascii="Comic Sans MS" w:hAnsi="Comic Sans MS"/>
          <w:shd w:val="clear" w:color="auto" w:fill="FFFFFF"/>
          <w:lang w:val="ro-RO"/>
        </w:rPr>
        <w:t xml:space="preserve"> "Interculturalitate ş</w:t>
      </w:r>
      <w:r w:rsidR="00316F42" w:rsidRPr="00F60D6B">
        <w:rPr>
          <w:rFonts w:ascii="Comic Sans MS" w:hAnsi="Comic Sans MS"/>
          <w:shd w:val="clear" w:color="auto" w:fill="FFFFFF"/>
          <w:lang w:val="ro-RO"/>
        </w:rPr>
        <w:t xml:space="preserve">i spiritualitate - ai prieteni, ai sufletul mai bogat !". </w:t>
      </w:r>
    </w:p>
    <w:p w:rsidR="00615983" w:rsidRPr="00F60D6B" w:rsidRDefault="00615983" w:rsidP="00615983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pacing w:val="-15"/>
          <w:sz w:val="22"/>
          <w:szCs w:val="22"/>
          <w:u w:val="single"/>
          <w:lang w:val="ro-RO"/>
        </w:rPr>
      </w:pPr>
      <w:r w:rsidRPr="00F60D6B">
        <w:rPr>
          <w:rFonts w:ascii="Comic Sans MS" w:hAnsi="Comic Sans MS"/>
          <w:b/>
          <w:spacing w:val="-15"/>
          <w:sz w:val="22"/>
          <w:szCs w:val="22"/>
          <w:u w:val="single"/>
          <w:lang w:val="ro-RO"/>
        </w:rPr>
        <w:t xml:space="preserve">SCOP: </w:t>
      </w:r>
    </w:p>
    <w:p w:rsidR="00615983" w:rsidRPr="00F60D6B" w:rsidRDefault="00615983" w:rsidP="00615983">
      <w:pPr>
        <w:spacing w:after="0" w:line="240" w:lineRule="auto"/>
        <w:ind w:left="360" w:firstLine="348"/>
        <w:jc w:val="both"/>
        <w:rPr>
          <w:rFonts w:ascii="Comic Sans MS" w:hAnsi="Comic Sans MS" w:cs="Times New Roman"/>
          <w:spacing w:val="-15"/>
          <w:u w:val="single"/>
          <w:lang w:val="ro-RO"/>
        </w:rPr>
      </w:pPr>
      <w:r w:rsidRPr="00F60D6B">
        <w:rPr>
          <w:rFonts w:ascii="Comic Sans MS" w:hAnsi="Comic Sans MS" w:cs="Times New Roman"/>
          <w:lang w:val="ro-RO"/>
        </w:rPr>
        <w:t>Dezvoltarea capacităţii elevilor de a dialoga şi de a coopera cu ceilalţi în condiţiile acceptării pluralismului şi valorizării pozitive a diferenţelor ;</w:t>
      </w:r>
    </w:p>
    <w:p w:rsidR="00615983" w:rsidRPr="00F60D6B" w:rsidRDefault="00615983" w:rsidP="00615983">
      <w:pPr>
        <w:pStyle w:val="ListParagraph"/>
        <w:numPr>
          <w:ilvl w:val="0"/>
          <w:numId w:val="2"/>
        </w:numPr>
        <w:tabs>
          <w:tab w:val="left" w:pos="720"/>
        </w:tabs>
        <w:ind w:hanging="720"/>
        <w:jc w:val="both"/>
        <w:rPr>
          <w:rFonts w:ascii="Comic Sans MS" w:hAnsi="Comic Sans MS"/>
          <w:bCs/>
          <w:sz w:val="22"/>
          <w:szCs w:val="22"/>
          <w:lang w:val="ro-RO"/>
        </w:rPr>
      </w:pPr>
      <w:r w:rsidRPr="00F60D6B">
        <w:rPr>
          <w:rFonts w:ascii="Comic Sans MS" w:eastAsia="+mj-ea" w:hAnsi="Comic Sans MS"/>
          <w:b/>
          <w:bCs/>
          <w:sz w:val="22"/>
          <w:szCs w:val="22"/>
          <w:u w:val="single"/>
          <w:lang w:val="ro-RO"/>
        </w:rPr>
        <w:t>OBIECTIVE</w:t>
      </w:r>
    </w:p>
    <w:p w:rsidR="00615983" w:rsidRPr="00F60D6B" w:rsidRDefault="002A0549" w:rsidP="00615983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Times New Roman"/>
          <w:lang w:val="ro-RO"/>
        </w:rPr>
      </w:pPr>
      <w:r w:rsidRPr="00F60D6B">
        <w:rPr>
          <w:rFonts w:ascii="Comic Sans MS" w:hAnsi="Comic Sans MS" w:cs="Times New Roman"/>
          <w:lang w:val="ro-RO"/>
        </w:rPr>
        <w:t>Acceptarea diferenţ</w:t>
      </w:r>
      <w:r w:rsidR="00615983" w:rsidRPr="00F60D6B">
        <w:rPr>
          <w:rFonts w:ascii="Comic Sans MS" w:hAnsi="Comic Sans MS" w:cs="Times New Roman"/>
          <w:lang w:val="ro-RO"/>
        </w:rPr>
        <w:t xml:space="preserve">elor </w:t>
      </w:r>
      <w:r w:rsidRPr="00F60D6B">
        <w:rPr>
          <w:rFonts w:ascii="Comic Sans MS" w:hAnsi="Comic Sans MS" w:cs="Times New Roman"/>
          <w:lang w:val="ro-RO"/>
        </w:rPr>
        <w:t>şi conş</w:t>
      </w:r>
      <w:r w:rsidR="00615983" w:rsidRPr="00F60D6B">
        <w:rPr>
          <w:rFonts w:ascii="Comic Sans MS" w:hAnsi="Comic Sans MS" w:cs="Times New Roman"/>
          <w:lang w:val="ro-RO"/>
        </w:rPr>
        <w:t>tientizarea asemănărilor;</w:t>
      </w:r>
    </w:p>
    <w:p w:rsidR="00615983" w:rsidRPr="00F60D6B" w:rsidRDefault="00615983" w:rsidP="00615983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Times New Roman"/>
          <w:lang w:val="ro-RO"/>
        </w:rPr>
      </w:pPr>
      <w:r w:rsidRPr="00F60D6B">
        <w:rPr>
          <w:rFonts w:ascii="Comic Sans MS" w:hAnsi="Comic Sans MS" w:cs="Times New Roman"/>
          <w:lang w:val="ro-RO"/>
        </w:rPr>
        <w:t xml:space="preserve">Manifestarea unor atitudini pozitive faţă de sine şi faţă de ceilalţi, </w:t>
      </w:r>
      <w:r w:rsidRPr="00F60D6B">
        <w:rPr>
          <w:rFonts w:ascii="Comic Sans MS" w:hAnsi="Comic Sans MS"/>
          <w:lang w:val="ro-RO"/>
        </w:rPr>
        <w:t>la cel puţin 80% din elevii şcolii</w:t>
      </w:r>
    </w:p>
    <w:p w:rsidR="00615983" w:rsidRPr="00F60D6B" w:rsidRDefault="00615983" w:rsidP="00615983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Times New Roman"/>
          <w:lang w:val="ro-RO"/>
        </w:rPr>
      </w:pPr>
      <w:r w:rsidRPr="00F60D6B">
        <w:rPr>
          <w:rFonts w:ascii="Comic Sans MS" w:hAnsi="Comic Sans MS" w:cs="Times New Roman"/>
          <w:lang w:val="ro-RO"/>
        </w:rPr>
        <w:t>Exersarea de către elevi a atitudinilor şi comportamentelor tolerante;</w:t>
      </w:r>
    </w:p>
    <w:p w:rsidR="00615983" w:rsidRPr="00F60D6B" w:rsidRDefault="00615983" w:rsidP="00615983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Times New Roman"/>
          <w:lang w:val="ro-RO"/>
        </w:rPr>
      </w:pPr>
      <w:r w:rsidRPr="00F60D6B">
        <w:rPr>
          <w:rFonts w:ascii="Comic Sans MS" w:hAnsi="Comic Sans MS" w:cs="Times New Roman"/>
          <w:lang w:val="ro-RO"/>
        </w:rPr>
        <w:t>Cultivarea spiritului de</w:t>
      </w:r>
      <w:r w:rsidR="002A0549" w:rsidRPr="00F60D6B">
        <w:rPr>
          <w:rFonts w:ascii="Comic Sans MS" w:hAnsi="Comic Sans MS" w:cs="Times New Roman"/>
          <w:lang w:val="ro-RO"/>
        </w:rPr>
        <w:t xml:space="preserve"> acceptare, cooperare, toleranţă, prietenie</w:t>
      </w:r>
      <w:r w:rsidRPr="00F60D6B">
        <w:rPr>
          <w:rFonts w:ascii="Comic Sans MS" w:hAnsi="Comic Sans MS" w:cs="Times New Roman"/>
          <w:lang w:val="ro-RO"/>
        </w:rPr>
        <w:t>.</w:t>
      </w:r>
    </w:p>
    <w:p w:rsidR="00FC2BD6" w:rsidRPr="00F60D6B" w:rsidRDefault="00316F42" w:rsidP="00117E23">
      <w:pPr>
        <w:pStyle w:val="NoSpacing"/>
        <w:ind w:firstLine="720"/>
        <w:jc w:val="both"/>
        <w:rPr>
          <w:rStyle w:val="apple-converted-space"/>
          <w:rFonts w:ascii="Comic Sans MS" w:hAnsi="Comic Sans MS" w:cs="FrankRuehl"/>
          <w:color w:val="000000" w:themeColor="text1"/>
          <w:shd w:val="clear" w:color="auto" w:fill="FFFFFF"/>
          <w:lang w:val="ro-RO"/>
        </w:rPr>
      </w:pPr>
      <w:r w:rsidRPr="00F60D6B">
        <w:rPr>
          <w:rFonts w:ascii="Comic Sans MS" w:hAnsi="Comic Sans MS"/>
          <w:shd w:val="clear" w:color="auto" w:fill="FFFFFF"/>
          <w:lang w:val="ro-RO"/>
        </w:rPr>
        <w:t xml:space="preserve">Organizatorii evenimentului </w:t>
      </w:r>
      <w:r w:rsidR="00FC2BD6" w:rsidRPr="00F60D6B">
        <w:rPr>
          <w:rFonts w:ascii="Comic Sans MS" w:hAnsi="Comic Sans MS"/>
          <w:shd w:val="clear" w:color="auto" w:fill="FFFFFF"/>
          <w:lang w:val="ro-RO"/>
        </w:rPr>
        <w:t xml:space="preserve">şi-au </w:t>
      </w:r>
      <w:r w:rsidRPr="00F60D6B">
        <w:rPr>
          <w:rFonts w:ascii="Comic Sans MS" w:hAnsi="Comic Sans MS"/>
          <w:shd w:val="clear" w:color="auto" w:fill="FFFFFF"/>
          <w:lang w:val="ro-RO"/>
        </w:rPr>
        <w:t>propun</w:t>
      </w:r>
      <w:r w:rsidR="00FC2BD6" w:rsidRPr="00F60D6B">
        <w:rPr>
          <w:rFonts w:ascii="Comic Sans MS" w:hAnsi="Comic Sans MS"/>
          <w:shd w:val="clear" w:color="auto" w:fill="FFFFFF"/>
          <w:lang w:val="ro-RO"/>
        </w:rPr>
        <w:t>s</w:t>
      </w:r>
      <w:r w:rsidR="002A0549" w:rsidRPr="00F60D6B">
        <w:rPr>
          <w:rFonts w:ascii="Comic Sans MS" w:hAnsi="Comic Sans MS"/>
          <w:shd w:val="clear" w:color="auto" w:fill="FFFFFF"/>
          <w:lang w:val="ro-RO"/>
        </w:rPr>
        <w:t xml:space="preserve"> schimbarea atitudinii elevilor faţă de lumea în care trăiesc,</w:t>
      </w:r>
      <w:r w:rsidR="00117E23" w:rsidRPr="00F60D6B">
        <w:rPr>
          <w:rFonts w:ascii="Comic Sans MS" w:hAnsi="Comic Sans MS"/>
          <w:shd w:val="clear" w:color="auto" w:fill="FFFFFF"/>
          <w:lang w:val="ro-RO"/>
        </w:rPr>
        <w:t xml:space="preserve"> în aşa fel încât fiecare copil să </w:t>
      </w:r>
      <w:r w:rsidR="002A0549" w:rsidRPr="00F60D6B">
        <w:rPr>
          <w:rFonts w:ascii="Comic Sans MS" w:hAnsi="Comic Sans MS"/>
          <w:shd w:val="clear" w:color="auto" w:fill="FFFFFF"/>
          <w:lang w:val="ro-RO"/>
        </w:rPr>
        <w:t xml:space="preserve">o considere o </w:t>
      </w:r>
      <w:r w:rsidR="00117E23" w:rsidRPr="00F60D6B">
        <w:rPr>
          <w:rFonts w:ascii="Comic Sans MS" w:hAnsi="Comic Sans MS"/>
          <w:shd w:val="clear" w:color="auto" w:fill="FFFFFF"/>
          <w:lang w:val="ro-RO"/>
        </w:rPr>
        <w:t>lume demnă</w:t>
      </w:r>
      <w:r w:rsidRPr="00F60D6B">
        <w:rPr>
          <w:rFonts w:ascii="Comic Sans MS" w:hAnsi="Comic Sans MS"/>
          <w:shd w:val="clear" w:color="auto" w:fill="FFFFFF"/>
          <w:lang w:val="ro-RO"/>
        </w:rPr>
        <w:t>.</w:t>
      </w:r>
      <w:r w:rsidRPr="00F60D6B">
        <w:rPr>
          <w:rStyle w:val="apple-converted-space"/>
          <w:rFonts w:ascii="Comic Sans MS" w:hAnsi="Comic Sans MS" w:cs="FrankRuehl"/>
          <w:color w:val="000000" w:themeColor="text1"/>
          <w:shd w:val="clear" w:color="auto" w:fill="FFFFFF"/>
          <w:lang w:val="ro-RO"/>
        </w:rPr>
        <w:t> </w:t>
      </w:r>
      <w:r w:rsidRPr="00F60D6B">
        <w:rPr>
          <w:rFonts w:ascii="Comic Sans MS" w:hAnsi="Comic Sans MS"/>
          <w:shd w:val="clear" w:color="auto" w:fill="FFFFFF"/>
          <w:lang w:val="ro-RO"/>
        </w:rPr>
        <w:t xml:space="preserve">Proiectul </w:t>
      </w:r>
      <w:r w:rsidR="00FC2BD6" w:rsidRPr="00F60D6B">
        <w:rPr>
          <w:rFonts w:ascii="Comic Sans MS" w:hAnsi="Comic Sans MS"/>
          <w:shd w:val="clear" w:color="auto" w:fill="FFFFFF"/>
          <w:lang w:val="ro-RO"/>
        </w:rPr>
        <w:t>a avut ca obiective</w:t>
      </w:r>
      <w:r w:rsidRPr="00F60D6B">
        <w:rPr>
          <w:rFonts w:ascii="Comic Sans MS" w:hAnsi="Comic Sans MS"/>
          <w:shd w:val="clear" w:color="auto" w:fill="FFFFFF"/>
          <w:lang w:val="ro-RO"/>
        </w:rPr>
        <w:t xml:space="preserve"> familia</w:t>
      </w:r>
      <w:r w:rsidR="00FC2BD6" w:rsidRPr="00F60D6B">
        <w:rPr>
          <w:rFonts w:ascii="Comic Sans MS" w:hAnsi="Comic Sans MS"/>
          <w:shd w:val="clear" w:color="auto" w:fill="FFFFFF"/>
          <w:lang w:val="ro-RO"/>
        </w:rPr>
        <w:t>rizarea</w:t>
      </w:r>
      <w:r w:rsidRPr="00F60D6B">
        <w:rPr>
          <w:rFonts w:ascii="Comic Sans MS" w:hAnsi="Comic Sans MS"/>
          <w:shd w:val="clear" w:color="auto" w:fill="FFFFFF"/>
          <w:lang w:val="ro-RO"/>
        </w:rPr>
        <w:t xml:space="preserve"> elevi</w:t>
      </w:r>
      <w:r w:rsidR="00FC2BD6" w:rsidRPr="00F60D6B">
        <w:rPr>
          <w:rFonts w:ascii="Comic Sans MS" w:hAnsi="Comic Sans MS"/>
          <w:shd w:val="clear" w:color="auto" w:fill="FFFFFF"/>
          <w:lang w:val="ro-RO"/>
        </w:rPr>
        <w:t>lor</w:t>
      </w:r>
      <w:r w:rsidR="00117E23" w:rsidRPr="00F60D6B">
        <w:rPr>
          <w:rFonts w:ascii="Comic Sans MS" w:hAnsi="Comic Sans MS"/>
          <w:shd w:val="clear" w:color="auto" w:fill="FFFFFF"/>
          <w:lang w:val="ro-RO"/>
        </w:rPr>
        <w:t>, pă</w:t>
      </w:r>
      <w:r w:rsidRPr="00F60D6B">
        <w:rPr>
          <w:rFonts w:ascii="Comic Sans MS" w:hAnsi="Comic Sans MS"/>
          <w:shd w:val="clear" w:color="auto" w:fill="FFFFFF"/>
          <w:lang w:val="ro-RO"/>
        </w:rPr>
        <w:t>rin</w:t>
      </w:r>
      <w:r w:rsidR="002A0549" w:rsidRPr="00F60D6B">
        <w:rPr>
          <w:rFonts w:ascii="Comic Sans MS" w:hAnsi="Comic Sans MS"/>
          <w:shd w:val="clear" w:color="auto" w:fill="FFFFFF"/>
          <w:lang w:val="ro-RO"/>
        </w:rPr>
        <w:t>ţ</w:t>
      </w:r>
      <w:r w:rsidRPr="00F60D6B">
        <w:rPr>
          <w:rFonts w:ascii="Comic Sans MS" w:hAnsi="Comic Sans MS"/>
          <w:shd w:val="clear" w:color="auto" w:fill="FFFFFF"/>
          <w:lang w:val="ro-RO"/>
        </w:rPr>
        <w:t>i</w:t>
      </w:r>
      <w:r w:rsidR="00FC2BD6" w:rsidRPr="00F60D6B">
        <w:rPr>
          <w:rFonts w:ascii="Comic Sans MS" w:hAnsi="Comic Sans MS"/>
          <w:shd w:val="clear" w:color="auto" w:fill="FFFFFF"/>
          <w:lang w:val="ro-RO"/>
        </w:rPr>
        <w:t>lor</w:t>
      </w:r>
      <w:r w:rsidR="00117E23" w:rsidRPr="00F60D6B">
        <w:rPr>
          <w:rFonts w:ascii="Comic Sans MS" w:hAnsi="Comic Sans MS"/>
          <w:shd w:val="clear" w:color="auto" w:fill="FFFFFF"/>
          <w:lang w:val="ro-RO"/>
        </w:rPr>
        <w:t xml:space="preserve"> ş</w:t>
      </w:r>
      <w:r w:rsidRPr="00F60D6B">
        <w:rPr>
          <w:rFonts w:ascii="Comic Sans MS" w:hAnsi="Comic Sans MS"/>
          <w:shd w:val="clear" w:color="auto" w:fill="FFFFFF"/>
          <w:lang w:val="ro-RO"/>
        </w:rPr>
        <w:t>i cadrel</w:t>
      </w:r>
      <w:r w:rsidR="00FC2BD6" w:rsidRPr="00F60D6B">
        <w:rPr>
          <w:rFonts w:ascii="Comic Sans MS" w:hAnsi="Comic Sans MS"/>
          <w:shd w:val="clear" w:color="auto" w:fill="FFFFFF"/>
          <w:lang w:val="ro-RO"/>
        </w:rPr>
        <w:t>or</w:t>
      </w:r>
      <w:r w:rsidR="00117E23" w:rsidRPr="00F60D6B">
        <w:rPr>
          <w:rFonts w:ascii="Comic Sans MS" w:hAnsi="Comic Sans MS"/>
          <w:shd w:val="clear" w:color="auto" w:fill="FFFFFF"/>
          <w:lang w:val="ro-RO"/>
        </w:rPr>
        <w:t xml:space="preserve"> didactice cu principiile şi valorile Educaţiei Globale, dar ş</w:t>
      </w:r>
      <w:r w:rsidRPr="00F60D6B">
        <w:rPr>
          <w:rFonts w:ascii="Comic Sans MS" w:hAnsi="Comic Sans MS"/>
          <w:shd w:val="clear" w:color="auto" w:fill="FFFFFF"/>
          <w:lang w:val="ro-RO"/>
        </w:rPr>
        <w:t>i cre</w:t>
      </w:r>
      <w:r w:rsidR="00FC2BD6" w:rsidRPr="00F60D6B">
        <w:rPr>
          <w:rFonts w:ascii="Comic Sans MS" w:hAnsi="Comic Sans MS"/>
          <w:shd w:val="clear" w:color="auto" w:fill="FFFFFF"/>
          <w:lang w:val="ro-RO"/>
        </w:rPr>
        <w:t>area</w:t>
      </w:r>
      <w:r w:rsidRPr="00F60D6B">
        <w:rPr>
          <w:rFonts w:ascii="Comic Sans MS" w:hAnsi="Comic Sans MS"/>
          <w:shd w:val="clear" w:color="auto" w:fill="FFFFFF"/>
          <w:lang w:val="ro-RO"/>
        </w:rPr>
        <w:t xml:space="preserve"> un</w:t>
      </w:r>
      <w:r w:rsidR="00FC2BD6" w:rsidRPr="00F60D6B">
        <w:rPr>
          <w:rFonts w:ascii="Comic Sans MS" w:hAnsi="Comic Sans MS"/>
          <w:shd w:val="clear" w:color="auto" w:fill="FFFFFF"/>
          <w:lang w:val="ro-RO"/>
        </w:rPr>
        <w:t>ui</w:t>
      </w:r>
      <w:r w:rsidR="00117E23" w:rsidRPr="00F60D6B">
        <w:rPr>
          <w:rFonts w:ascii="Comic Sans MS" w:hAnsi="Comic Sans MS"/>
          <w:shd w:val="clear" w:color="auto" w:fill="FFFFFF"/>
          <w:lang w:val="ro-RO"/>
        </w:rPr>
        <w:t xml:space="preserve"> cadru pentru înţelegerea drepturilor şi responsabilităţilor cetăţeniei europene. De asemenea, î</w:t>
      </w:r>
      <w:r w:rsidRPr="00F60D6B">
        <w:rPr>
          <w:rFonts w:ascii="Comic Sans MS" w:hAnsi="Comic Sans MS"/>
          <w:shd w:val="clear" w:color="auto" w:fill="FFFFFF"/>
          <w:lang w:val="ro-RO"/>
        </w:rPr>
        <w:t>n</w:t>
      </w:r>
      <w:r w:rsidR="00117E23" w:rsidRPr="00F60D6B">
        <w:rPr>
          <w:rFonts w:ascii="Comic Sans MS" w:hAnsi="Comic Sans MS"/>
          <w:shd w:val="clear" w:color="auto" w:fill="FFFFFF"/>
          <w:lang w:val="ro-RO"/>
        </w:rPr>
        <w:t xml:space="preserve"> cadrul marelui eveniment educaţional, atâ</w:t>
      </w:r>
      <w:r w:rsidRPr="00F60D6B">
        <w:rPr>
          <w:rFonts w:ascii="Comic Sans MS" w:hAnsi="Comic Sans MS"/>
          <w:shd w:val="clear" w:color="auto" w:fill="FFFFFF"/>
          <w:lang w:val="ro-RO"/>
        </w:rPr>
        <w:t>t elevii, profesorii</w:t>
      </w:r>
      <w:r w:rsidR="00117E23" w:rsidRPr="00F60D6B">
        <w:rPr>
          <w:rFonts w:ascii="Comic Sans MS" w:hAnsi="Comic Sans MS"/>
          <w:shd w:val="clear" w:color="auto" w:fill="FFFFFF"/>
          <w:lang w:val="ro-RO"/>
        </w:rPr>
        <w:t xml:space="preserve"> cât ş</w:t>
      </w:r>
      <w:r w:rsidRPr="00F60D6B">
        <w:rPr>
          <w:rFonts w:ascii="Comic Sans MS" w:hAnsi="Comic Sans MS"/>
          <w:shd w:val="clear" w:color="auto" w:fill="FFFFFF"/>
          <w:lang w:val="ro-RO"/>
        </w:rPr>
        <w:t>i familiile elevilor au fost</w:t>
      </w:r>
      <w:r w:rsidR="00117E23" w:rsidRPr="00F60D6B">
        <w:rPr>
          <w:rFonts w:ascii="Comic Sans MS" w:hAnsi="Comic Sans MS"/>
          <w:shd w:val="clear" w:color="auto" w:fill="FFFFFF"/>
          <w:lang w:val="ro-RO"/>
        </w:rPr>
        <w:t xml:space="preserve"> implicaţi în diverse activităţi pentru a învăţa ce înseamnă</w:t>
      </w:r>
      <w:r w:rsidRPr="00F60D6B">
        <w:rPr>
          <w:rFonts w:ascii="Comic Sans MS" w:hAnsi="Comic Sans MS"/>
          <w:shd w:val="clear" w:color="auto" w:fill="FFFFFF"/>
          <w:lang w:val="ro-RO"/>
        </w:rPr>
        <w:t xml:space="preserve"> re</w:t>
      </w:r>
      <w:r w:rsidR="00117E23" w:rsidRPr="00F60D6B">
        <w:rPr>
          <w:rFonts w:ascii="Comic Sans MS" w:hAnsi="Comic Sans MS"/>
          <w:shd w:val="clear" w:color="auto" w:fill="FFFFFF"/>
          <w:lang w:val="ro-RO"/>
        </w:rPr>
        <w:t>sponsabilitatea</w:t>
      </w:r>
      <w:r w:rsidR="002A0549" w:rsidRPr="00F60D6B">
        <w:rPr>
          <w:rFonts w:ascii="Comic Sans MS" w:hAnsi="Comic Sans MS"/>
          <w:shd w:val="clear" w:color="auto" w:fill="FFFFFF"/>
          <w:lang w:val="ro-RO"/>
        </w:rPr>
        <w:t>, activităţi</w:t>
      </w:r>
      <w:r w:rsidR="00117E23" w:rsidRPr="00F60D6B">
        <w:rPr>
          <w:rFonts w:ascii="Comic Sans MS" w:hAnsi="Comic Sans MS"/>
          <w:shd w:val="clear" w:color="auto" w:fill="FFFFFF"/>
          <w:lang w:val="ro-RO"/>
        </w:rPr>
        <w:t xml:space="preserve"> privind toleranţa ş</w:t>
      </w:r>
      <w:r w:rsidRPr="00F60D6B">
        <w:rPr>
          <w:rFonts w:ascii="Comic Sans MS" w:hAnsi="Comic Sans MS"/>
          <w:shd w:val="clear" w:color="auto" w:fill="FFFFFF"/>
          <w:lang w:val="ro-RO"/>
        </w:rPr>
        <w:t xml:space="preserve">i solidaritatea. </w:t>
      </w:r>
      <w:r w:rsidR="00FC2BD6" w:rsidRPr="00F60D6B">
        <w:rPr>
          <w:rFonts w:ascii="Comic Sans MS" w:hAnsi="Comic Sans MS"/>
          <w:shd w:val="clear" w:color="auto" w:fill="FFFFFF"/>
          <w:lang w:val="ro-RO"/>
        </w:rPr>
        <w:t xml:space="preserve">Elevii de la </w:t>
      </w:r>
      <w:r w:rsidR="00FC2BD6" w:rsidRPr="00F60D6B">
        <w:rPr>
          <w:rStyle w:val="apple-converted-space"/>
          <w:rFonts w:ascii="Comic Sans MS" w:hAnsi="Comic Sans MS" w:cs="FrankRuehl"/>
          <w:color w:val="000000" w:themeColor="text1"/>
          <w:shd w:val="clear" w:color="auto" w:fill="FFFFFF"/>
          <w:lang w:val="ro-RO"/>
        </w:rPr>
        <w:t xml:space="preserve"> Şcoala Gimnazială </w:t>
      </w:r>
      <w:r w:rsidR="00034736" w:rsidRPr="00F60D6B">
        <w:rPr>
          <w:rStyle w:val="apple-converted-space"/>
          <w:rFonts w:ascii="Comic Sans MS" w:hAnsi="Comic Sans MS" w:cs="FrankRuehl"/>
          <w:color w:val="000000" w:themeColor="text1"/>
          <w:shd w:val="clear" w:color="auto" w:fill="FFFFFF"/>
          <w:lang w:val="ro-RO"/>
        </w:rPr>
        <w:t>″</w:t>
      </w:r>
      <w:r w:rsidR="00FC2BD6" w:rsidRPr="00F60D6B">
        <w:rPr>
          <w:rStyle w:val="apple-converted-space"/>
          <w:rFonts w:ascii="Comic Sans MS" w:hAnsi="Comic Sans MS" w:cs="FrankRuehl"/>
          <w:color w:val="000000" w:themeColor="text1"/>
          <w:shd w:val="clear" w:color="auto" w:fill="FFFFFF"/>
          <w:lang w:val="ro-RO"/>
        </w:rPr>
        <w:t>Mihai Viteazul</w:t>
      </w:r>
      <w:r w:rsidR="00034736" w:rsidRPr="00F60D6B">
        <w:rPr>
          <w:rStyle w:val="apple-converted-space"/>
          <w:rFonts w:ascii="Comic Sans MS" w:hAnsi="Comic Sans MS" w:cs="FrankRuehl"/>
          <w:color w:val="000000" w:themeColor="text1"/>
          <w:shd w:val="clear" w:color="auto" w:fill="FFFFFF"/>
          <w:lang w:val="ro-RO"/>
        </w:rPr>
        <w:t>″</w:t>
      </w:r>
      <w:r w:rsidR="00FC2BD6" w:rsidRPr="00F60D6B">
        <w:rPr>
          <w:rStyle w:val="apple-converted-space"/>
          <w:rFonts w:ascii="Comic Sans MS" w:hAnsi="Comic Sans MS" w:cs="FrankRuehl"/>
          <w:color w:val="000000" w:themeColor="text1"/>
          <w:shd w:val="clear" w:color="auto" w:fill="FFFFFF"/>
          <w:lang w:val="ro-RO"/>
        </w:rPr>
        <w:t xml:space="preserve"> din Pucioasa au desfăşurat următoarele activităţi pe această temă: </w:t>
      </w:r>
    </w:p>
    <w:p w:rsidR="00FC2BD6" w:rsidRPr="00F60D6B" w:rsidRDefault="00FC2BD6" w:rsidP="00615983">
      <w:pPr>
        <w:pStyle w:val="NoSpacing"/>
        <w:numPr>
          <w:ilvl w:val="0"/>
          <w:numId w:val="1"/>
        </w:numPr>
        <w:ind w:left="720"/>
        <w:jc w:val="both"/>
        <w:rPr>
          <w:rFonts w:ascii="Comic Sans MS" w:hAnsi="Comic Sans MS"/>
          <w:i/>
          <w:lang w:val="ro-RO"/>
        </w:rPr>
      </w:pPr>
      <w:r w:rsidRPr="00F60D6B">
        <w:rPr>
          <w:rFonts w:ascii="Comic Sans MS" w:hAnsi="Comic Sans MS"/>
          <w:lang w:val="ro-RO"/>
        </w:rPr>
        <w:t xml:space="preserve">Jocuri de continuare a frazei : </w:t>
      </w:r>
      <w:r w:rsidRPr="00F60D6B">
        <w:rPr>
          <w:rFonts w:ascii="Comic Sans MS" w:hAnsi="Comic Sans MS"/>
          <w:i/>
          <w:lang w:val="ro-RO"/>
        </w:rPr>
        <w:t>Îmi place la prietenul meu ......</w:t>
      </w:r>
    </w:p>
    <w:p w:rsidR="00FC2BD6" w:rsidRPr="00F60D6B" w:rsidRDefault="00FC2BD6" w:rsidP="00615983">
      <w:pPr>
        <w:pStyle w:val="NoSpacing"/>
        <w:numPr>
          <w:ilvl w:val="0"/>
          <w:numId w:val="1"/>
        </w:numPr>
        <w:ind w:left="720"/>
        <w:jc w:val="both"/>
        <w:rPr>
          <w:rFonts w:ascii="Comic Sans MS" w:hAnsi="Comic Sans MS"/>
          <w:i/>
          <w:lang w:val="ro-RO"/>
        </w:rPr>
      </w:pPr>
      <w:r w:rsidRPr="00F60D6B">
        <w:rPr>
          <w:rFonts w:ascii="Comic Sans MS" w:hAnsi="Comic Sans MS"/>
          <w:lang w:val="ro-RO"/>
        </w:rPr>
        <w:t>Realizarea unui afiş</w:t>
      </w:r>
      <w:r w:rsidRPr="00F60D6B">
        <w:rPr>
          <w:rFonts w:ascii="Comic Sans MS" w:hAnsi="Comic Sans MS"/>
          <w:i/>
          <w:lang w:val="ro-RO"/>
        </w:rPr>
        <w:t xml:space="preserve"> Prietenia pe Glob- cuvinte cheie despre prietenie</w:t>
      </w:r>
    </w:p>
    <w:p w:rsidR="00615983" w:rsidRPr="00F60D6B" w:rsidRDefault="00615983" w:rsidP="0061598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omic Sans MS" w:hAnsi="Comic Sans MS"/>
          <w:lang w:val="ro-RO"/>
        </w:rPr>
      </w:pPr>
      <w:r w:rsidRPr="00F60D6B">
        <w:rPr>
          <w:rFonts w:ascii="Comic Sans MS" w:hAnsi="Comic Sans MS"/>
          <w:i/>
          <w:iCs/>
          <w:lang w:val="ro-RO"/>
        </w:rPr>
        <w:t>“Ai prieteni, ai sufletul bogat!”-</w:t>
      </w:r>
      <w:r w:rsidRPr="00F60D6B">
        <w:rPr>
          <w:rFonts w:ascii="Comic Sans MS" w:hAnsi="Comic Sans MS"/>
          <w:iCs/>
          <w:lang w:val="ro-RO"/>
        </w:rPr>
        <w:t xml:space="preserve"> expoziţie de desene</w:t>
      </w:r>
    </w:p>
    <w:p w:rsidR="00FC2BD6" w:rsidRPr="00F60D6B" w:rsidRDefault="002A0549" w:rsidP="00615983">
      <w:pPr>
        <w:pStyle w:val="NoSpacing"/>
        <w:numPr>
          <w:ilvl w:val="0"/>
          <w:numId w:val="1"/>
        </w:numPr>
        <w:ind w:left="720"/>
        <w:jc w:val="both"/>
        <w:rPr>
          <w:rFonts w:ascii="Comic Sans MS" w:hAnsi="Comic Sans MS"/>
          <w:lang w:val="ro-RO"/>
        </w:rPr>
      </w:pPr>
      <w:r w:rsidRPr="00F60D6B">
        <w:rPr>
          <w:rFonts w:ascii="Comic Sans MS" w:hAnsi="Comic Sans MS"/>
          <w:i/>
          <w:lang w:val="ro-RO"/>
        </w:rPr>
        <w:t>C</w:t>
      </w:r>
      <w:r w:rsidR="00117E23" w:rsidRPr="00F60D6B">
        <w:rPr>
          <w:rFonts w:ascii="Comic Sans MS" w:hAnsi="Comic Sans MS"/>
          <w:i/>
          <w:lang w:val="ro-RO"/>
        </w:rPr>
        <w:t>ulo</w:t>
      </w:r>
      <w:r w:rsidRPr="00F60D6B">
        <w:rPr>
          <w:rFonts w:ascii="Comic Sans MS" w:hAnsi="Comic Sans MS"/>
          <w:i/>
          <w:lang w:val="ro-RO"/>
        </w:rPr>
        <w:t>area</w:t>
      </w:r>
      <w:r w:rsidR="00117E23" w:rsidRPr="00F60D6B">
        <w:rPr>
          <w:rFonts w:ascii="Comic Sans MS" w:hAnsi="Comic Sans MS"/>
          <w:i/>
          <w:lang w:val="ro-RO"/>
        </w:rPr>
        <w:t xml:space="preserve"> prieteniei</w:t>
      </w:r>
      <w:r w:rsidR="00117E23" w:rsidRPr="00F60D6B">
        <w:rPr>
          <w:rFonts w:ascii="Comic Sans MS" w:hAnsi="Comic Sans MS"/>
          <w:lang w:val="ro-RO"/>
        </w:rPr>
        <w:t xml:space="preserve"> </w:t>
      </w:r>
      <w:r w:rsidR="00BD2D5D" w:rsidRPr="00F60D6B">
        <w:rPr>
          <w:rFonts w:ascii="Comic Sans MS" w:hAnsi="Comic Sans MS"/>
          <w:lang w:val="ro-RO"/>
        </w:rPr>
        <w:t>(roşu</w:t>
      </w:r>
      <w:r w:rsidR="00A96144" w:rsidRPr="00F60D6B">
        <w:rPr>
          <w:rFonts w:ascii="Comic Sans MS" w:hAnsi="Comic Sans MS"/>
          <w:lang w:val="ro-RO"/>
        </w:rPr>
        <w:t xml:space="preserve"> la clasele P-IV şi albastru la clasele V-VIII</w:t>
      </w:r>
      <w:r w:rsidR="00BD2D5D" w:rsidRPr="00F60D6B">
        <w:rPr>
          <w:rFonts w:ascii="Comic Sans MS" w:hAnsi="Comic Sans MS"/>
          <w:lang w:val="ro-RO"/>
        </w:rPr>
        <w:t>)</w:t>
      </w:r>
      <w:r w:rsidR="00FC2BD6" w:rsidRPr="00F60D6B">
        <w:rPr>
          <w:rFonts w:ascii="Comic Sans MS" w:hAnsi="Comic Sans MS"/>
          <w:lang w:val="ro-RO"/>
        </w:rPr>
        <w:t xml:space="preserve"> şi purtarea unui obiect vestimentar </w:t>
      </w:r>
      <w:r w:rsidR="00BD2D5D" w:rsidRPr="00F60D6B">
        <w:rPr>
          <w:rFonts w:ascii="Comic Sans MS" w:hAnsi="Comic Sans MS"/>
          <w:lang w:val="ro-RO"/>
        </w:rPr>
        <w:t xml:space="preserve">de această culoare </w:t>
      </w:r>
    </w:p>
    <w:p w:rsidR="00615983" w:rsidRPr="00F60D6B" w:rsidRDefault="00615983" w:rsidP="0061598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omic Sans MS" w:hAnsi="Comic Sans MS"/>
          <w:lang w:val="ro-RO"/>
        </w:rPr>
      </w:pPr>
      <w:r w:rsidRPr="00F60D6B">
        <w:rPr>
          <w:rFonts w:ascii="Comic Sans MS" w:hAnsi="Comic Sans MS"/>
          <w:i/>
          <w:iCs/>
          <w:lang w:val="ro-RO"/>
        </w:rPr>
        <w:t>“Săptămâna legumelor şi fructelor donate”</w:t>
      </w:r>
      <w:r w:rsidRPr="00F60D6B">
        <w:rPr>
          <w:rFonts w:ascii="Comic Sans MS" w:hAnsi="Comic Sans MS"/>
          <w:iCs/>
          <w:lang w:val="ro-RO"/>
        </w:rPr>
        <w:t xml:space="preserve"> - donarea de fructe şi legume de către elevii şcolii şi voluntarii din cadrul Strategiei Naţionale de Acţiune Comunitară</w:t>
      </w:r>
      <w:r w:rsidR="0000612A" w:rsidRPr="00F60D6B">
        <w:rPr>
          <w:rFonts w:ascii="Comic Sans MS" w:hAnsi="Comic Sans MS"/>
          <w:iCs/>
          <w:lang w:val="ro-RO"/>
        </w:rPr>
        <w:t>. S-au adunat 387 kg de legume şi fructe, din care s-au făcut 50 de pachete, care au fost donate de voluntari prietenilor din şcoală.</w:t>
      </w:r>
    </w:p>
    <w:p w:rsidR="0000612A" w:rsidRPr="00F60D6B" w:rsidRDefault="0000612A" w:rsidP="0061598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omic Sans MS" w:hAnsi="Comic Sans MS"/>
          <w:lang w:val="ro-RO"/>
        </w:rPr>
      </w:pPr>
      <w:r w:rsidRPr="00F60D6B">
        <w:rPr>
          <w:rFonts w:ascii="Comic Sans MS" w:hAnsi="Comic Sans MS"/>
          <w:i/>
          <w:lang w:val="ro-RO"/>
        </w:rPr>
        <w:t>“Zâmbesc şi asta vreau să primesc!”-</w:t>
      </w:r>
      <w:r w:rsidRPr="00F60D6B">
        <w:rPr>
          <w:rFonts w:ascii="Comic Sans MS" w:hAnsi="Comic Sans MS"/>
          <w:lang w:val="ro-RO"/>
        </w:rPr>
        <w:t xml:space="preserve"> decuparea de imagini cu feţe zâmbitoare,  şi împărţirea zâmbetelor colegilor şi profesorilor.</w:t>
      </w:r>
    </w:p>
    <w:p w:rsidR="002A0549" w:rsidRPr="00F60D6B" w:rsidRDefault="002A0549" w:rsidP="0061598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omic Sans MS" w:hAnsi="Comic Sans MS"/>
          <w:lang w:val="ro-RO"/>
        </w:rPr>
      </w:pPr>
      <w:r w:rsidRPr="00F60D6B">
        <w:rPr>
          <w:rFonts w:ascii="Comic Sans MS" w:hAnsi="Comic Sans MS"/>
          <w:i/>
          <w:lang w:val="ro-RO"/>
        </w:rPr>
        <w:t>Ore de consiliere şi orientare cu temă</w:t>
      </w:r>
    </w:p>
    <w:p w:rsidR="0000612A" w:rsidRPr="00F60D6B" w:rsidRDefault="0000612A" w:rsidP="0000612A">
      <w:pPr>
        <w:spacing w:after="0" w:line="240" w:lineRule="auto"/>
        <w:ind w:left="720"/>
        <w:jc w:val="both"/>
        <w:rPr>
          <w:rFonts w:ascii="Comic Sans MS" w:hAnsi="Comic Sans MS"/>
          <w:lang w:val="ro-RO"/>
        </w:rPr>
      </w:pPr>
      <w:r w:rsidRPr="00F60D6B">
        <w:rPr>
          <w:rFonts w:ascii="Comic Sans MS" w:hAnsi="Comic Sans MS"/>
          <w:lang w:val="ro-RO"/>
        </w:rPr>
        <w:t>Felicitări tuturor profesorilor şi elevilor şcolii pentru reuşita acestui proiect!</w:t>
      </w:r>
    </w:p>
    <w:p w:rsidR="00615983" w:rsidRPr="00F60D6B" w:rsidRDefault="00615983" w:rsidP="00615983">
      <w:pPr>
        <w:spacing w:after="0" w:line="240" w:lineRule="auto"/>
        <w:ind w:left="1080"/>
        <w:jc w:val="both"/>
        <w:rPr>
          <w:rFonts w:ascii="Comic Sans MS" w:hAnsi="Comic Sans MS"/>
          <w:lang w:val="ro-RO"/>
        </w:rPr>
      </w:pPr>
    </w:p>
    <w:p w:rsidR="00034736" w:rsidRPr="00F60D6B" w:rsidRDefault="0000612A" w:rsidP="00117E23">
      <w:pPr>
        <w:pStyle w:val="NoSpacing"/>
        <w:ind w:left="720"/>
        <w:jc w:val="both"/>
        <w:rPr>
          <w:rFonts w:ascii="Comic Sans MS" w:hAnsi="Comic Sans MS"/>
          <w:i/>
          <w:lang w:val="ro-RO"/>
        </w:rPr>
      </w:pPr>
      <w:r w:rsidRPr="00F60D6B">
        <w:rPr>
          <w:rFonts w:ascii="Comic Sans MS" w:hAnsi="Comic Sans MS"/>
          <w:i/>
          <w:lang w:val="ro-RO"/>
        </w:rPr>
        <w:t>P</w:t>
      </w:r>
      <w:r w:rsidR="00034736" w:rsidRPr="00F60D6B">
        <w:rPr>
          <w:rFonts w:ascii="Comic Sans MS" w:hAnsi="Comic Sans MS"/>
          <w:i/>
          <w:lang w:val="ro-RO"/>
        </w:rPr>
        <w:t>rof. înv. primar Toboşaru Iu</w:t>
      </w:r>
      <w:r w:rsidRPr="00F60D6B">
        <w:rPr>
          <w:rFonts w:ascii="Comic Sans MS" w:hAnsi="Comic Sans MS"/>
          <w:i/>
          <w:lang w:val="ro-RO"/>
        </w:rPr>
        <w:t>liana-</w:t>
      </w:r>
      <w:r w:rsidR="00034736" w:rsidRPr="00F60D6B">
        <w:rPr>
          <w:rFonts w:ascii="Comic Sans MS" w:hAnsi="Comic Sans MS"/>
          <w:i/>
          <w:lang w:val="ro-RO"/>
        </w:rPr>
        <w:t>Laura</w:t>
      </w:r>
    </w:p>
    <w:p w:rsidR="0000612A" w:rsidRPr="00F60D6B" w:rsidRDefault="0000612A" w:rsidP="00117E23">
      <w:pPr>
        <w:pStyle w:val="NoSpacing"/>
        <w:ind w:left="720"/>
        <w:jc w:val="both"/>
        <w:rPr>
          <w:rFonts w:ascii="Comic Sans MS" w:hAnsi="Comic Sans MS"/>
          <w:i/>
          <w:lang w:val="ro-RO"/>
        </w:rPr>
      </w:pPr>
      <w:r w:rsidRPr="00F60D6B">
        <w:rPr>
          <w:rFonts w:ascii="Comic Sans MS" w:hAnsi="Comic Sans MS"/>
          <w:i/>
          <w:lang w:val="ro-RO"/>
        </w:rPr>
        <w:t>Director adjunct, prof. înv. primar Pincovici Alina-Ivona</w:t>
      </w:r>
    </w:p>
    <w:p w:rsidR="00F60D6B" w:rsidRDefault="00F60D6B" w:rsidP="00F60D6B">
      <w:pPr>
        <w:pStyle w:val="NoSpacing"/>
        <w:rPr>
          <w:rFonts w:ascii="Comic Sans MS" w:hAnsi="Comic Sans MS"/>
          <w:lang w:val="ro-RO"/>
        </w:rPr>
        <w:sectPr w:rsidR="00F60D6B" w:rsidSect="002A0549">
          <w:pgSz w:w="12240" w:h="15840"/>
          <w:pgMar w:top="990" w:right="1080" w:bottom="1080" w:left="1440" w:header="708" w:footer="708" w:gutter="0"/>
          <w:cols w:space="708"/>
          <w:docGrid w:linePitch="360"/>
        </w:sectPr>
      </w:pPr>
    </w:p>
    <w:p w:rsidR="00EF26A8" w:rsidRPr="00F60D6B" w:rsidRDefault="00F60D6B" w:rsidP="00F60D6B">
      <w:pPr>
        <w:pStyle w:val="NoSpacing"/>
        <w:rPr>
          <w:rFonts w:ascii="Comic Sans MS" w:hAnsi="Comic Sans MS"/>
          <w:lang w:val="ro-RO"/>
        </w:rPr>
      </w:pPr>
      <w:r>
        <w:rPr>
          <w:rFonts w:ascii="Comic Sans MS" w:hAnsi="Comic Sans MS"/>
          <w:noProof/>
          <w:lang w:val="ro-RO" w:eastAsia="ro-R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4494530</wp:posOffset>
            </wp:positionH>
            <wp:positionV relativeFrom="paragraph">
              <wp:posOffset>-220575</wp:posOffset>
            </wp:positionV>
            <wp:extent cx="4110990" cy="3079980"/>
            <wp:effectExtent l="304800" t="266700" r="327660" b="272820"/>
            <wp:wrapNone/>
            <wp:docPr id="10" name="Picture 10" descr="C:\Users\User\Desktop\12219327_1171919659504735_18565018214272205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2219327_1171919659504735_185650182142722057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30799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4494530</wp:posOffset>
            </wp:positionH>
            <wp:positionV relativeFrom="paragraph">
              <wp:posOffset>3040380</wp:posOffset>
            </wp:positionV>
            <wp:extent cx="4110478" cy="3086100"/>
            <wp:effectExtent l="95250" t="57150" r="61472" b="971550"/>
            <wp:wrapNone/>
            <wp:docPr id="11" name="Picture 11" descr="C:\Users\User\Desktop\12243573_1171919596171408_53678017749018372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2243573_1171919596171408_536780177490183725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478" cy="30861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3040380</wp:posOffset>
            </wp:positionV>
            <wp:extent cx="4119332" cy="3086100"/>
            <wp:effectExtent l="304800" t="266700" r="319318" b="266700"/>
            <wp:wrapNone/>
            <wp:docPr id="12" name="Picture 12" descr="C:\Users\User\Desktop\12234881_1171919529504748_60997465019825298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12234881_1171919529504748_609974650198252980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32" cy="3086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-245745</wp:posOffset>
            </wp:positionV>
            <wp:extent cx="4135430" cy="3105150"/>
            <wp:effectExtent l="95250" t="57150" r="74620" b="990600"/>
            <wp:wrapNone/>
            <wp:docPr id="1" name="Picture 1" descr="https://scontent-fra3-1.xx.fbcdn.net/hphotos-xaf1/v/t1.0-9/12241626_1171919399504761_1458513253661486432_n.jpg?oh=659a468376d65f9865eb44df48c1a0d8&amp;oe=56EF2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af1/v/t1.0-9/12241626_1171919399504761_1458513253661486432_n.jpg?oh=659a468376d65f9865eb44df48c1a0d8&amp;oe=56EF2E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430" cy="31051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EF26A8" w:rsidRPr="00F60D6B" w:rsidSect="00F60D6B">
      <w:pgSz w:w="15840" w:h="12240" w:orient="landscape"/>
      <w:pgMar w:top="1077" w:right="1077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2BF9"/>
    <w:multiLevelType w:val="hybridMultilevel"/>
    <w:tmpl w:val="6C58C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C2A29"/>
    <w:multiLevelType w:val="hybridMultilevel"/>
    <w:tmpl w:val="2DC40C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FE30C5"/>
    <w:multiLevelType w:val="hybridMultilevel"/>
    <w:tmpl w:val="6876D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964FD"/>
    <w:multiLevelType w:val="hybridMultilevel"/>
    <w:tmpl w:val="A628B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16F42"/>
    <w:rsid w:val="0000612A"/>
    <w:rsid w:val="00034736"/>
    <w:rsid w:val="00117E23"/>
    <w:rsid w:val="002A0549"/>
    <w:rsid w:val="00316F42"/>
    <w:rsid w:val="003F7E48"/>
    <w:rsid w:val="00615983"/>
    <w:rsid w:val="0080171E"/>
    <w:rsid w:val="008A169A"/>
    <w:rsid w:val="00A07319"/>
    <w:rsid w:val="00A92C63"/>
    <w:rsid w:val="00A96144"/>
    <w:rsid w:val="00BD2D5D"/>
    <w:rsid w:val="00C10FBC"/>
    <w:rsid w:val="00EF26A8"/>
    <w:rsid w:val="00F60D6B"/>
    <w:rsid w:val="00FC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6F42"/>
  </w:style>
  <w:style w:type="paragraph" w:styleId="NoSpacing">
    <w:name w:val="No Spacing"/>
    <w:uiPriority w:val="1"/>
    <w:qFormat/>
    <w:rsid w:val="00316F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E38AB-546F-467C-95F4-2201645E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MICU</cp:lastModifiedBy>
  <cp:revision>2</cp:revision>
  <cp:lastPrinted>2015-11-25T06:00:00Z</cp:lastPrinted>
  <dcterms:created xsi:type="dcterms:W3CDTF">2015-11-25T06:05:00Z</dcterms:created>
  <dcterms:modified xsi:type="dcterms:W3CDTF">2015-11-25T06:05:00Z</dcterms:modified>
</cp:coreProperties>
</file>